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8F3" w:rsidRDefault="00287B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Cs w:val="24"/>
        </w:rPr>
      </w:pPr>
      <w:r>
        <w:rPr>
          <w:b/>
          <w:color w:val="244061"/>
          <w:sz w:val="32"/>
          <w:szCs w:val="32"/>
        </w:rPr>
        <w:t>JELENTKEZÉSI LAP</w:t>
      </w:r>
    </w:p>
    <w:p w:rsidR="006708F3" w:rsidRDefault="00287B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</w:rPr>
      </w:pPr>
      <w:r>
        <w:rPr>
          <w:color w:val="000000"/>
          <w:szCs w:val="24"/>
        </w:rPr>
        <w:t xml:space="preserve">Felnőttképzés </w:t>
      </w:r>
      <w:r>
        <w:rPr>
          <w:b/>
          <w:color w:val="000000"/>
          <w:szCs w:val="24"/>
        </w:rPr>
        <w:t>202</w:t>
      </w:r>
      <w:r w:rsidR="00D7118B">
        <w:rPr>
          <w:b/>
          <w:szCs w:val="24"/>
        </w:rPr>
        <w:t>5</w:t>
      </w:r>
      <w:r>
        <w:rPr>
          <w:b/>
          <w:color w:val="000000"/>
          <w:szCs w:val="24"/>
        </w:rPr>
        <w:t>/202</w:t>
      </w:r>
      <w:r w:rsidR="00D7118B">
        <w:rPr>
          <w:b/>
          <w:szCs w:val="24"/>
        </w:rPr>
        <w:t>6</w:t>
      </w:r>
      <w:r>
        <w:rPr>
          <w:b/>
          <w:color w:val="000000"/>
          <w:szCs w:val="24"/>
        </w:rPr>
        <w:t>-</w:t>
      </w:r>
      <w:r w:rsidR="00D7118B">
        <w:rPr>
          <w:b/>
          <w:color w:val="000000"/>
          <w:szCs w:val="24"/>
        </w:rPr>
        <w:t>o</w:t>
      </w:r>
      <w:r>
        <w:rPr>
          <w:b/>
          <w:color w:val="000000"/>
          <w:szCs w:val="24"/>
        </w:rPr>
        <w:t>s</w:t>
      </w:r>
      <w:r>
        <w:rPr>
          <w:color w:val="000000"/>
          <w:szCs w:val="24"/>
        </w:rPr>
        <w:t xml:space="preserve"> tanév</w:t>
      </w:r>
    </w:p>
    <w:tbl>
      <w:tblPr>
        <w:tblStyle w:val="a1"/>
        <w:tblW w:w="98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37"/>
        <w:gridCol w:w="8"/>
        <w:gridCol w:w="6289"/>
      </w:tblGrid>
      <w:tr w:rsidR="006708F3">
        <w:trPr>
          <w:trHeight w:val="284"/>
        </w:trPr>
        <w:tc>
          <w:tcPr>
            <w:tcW w:w="9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22"/>
              </w:rPr>
              <w:t>Képzés alapadatai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6708F3">
        <w:trPr>
          <w:trHeight w:val="284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2"/>
              </w:rPr>
              <w:t>megnevezése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8F3" w:rsidRDefault="00287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t xml:space="preserve">Asztalos </w:t>
            </w:r>
            <w:r>
              <w:rPr>
                <w:color w:val="000000"/>
              </w:rPr>
              <w:t>(</w:t>
            </w:r>
            <w:r>
              <w:rPr>
                <w:color w:val="112338"/>
                <w:highlight w:val="white"/>
              </w:rPr>
              <w:t>4 0722 08 01</w:t>
            </w:r>
            <w:r>
              <w:rPr>
                <w:color w:val="000000"/>
              </w:rPr>
              <w:t>)</w:t>
            </w:r>
          </w:p>
        </w:tc>
      </w:tr>
      <w:tr w:rsidR="006708F3">
        <w:trPr>
          <w:trHeight w:val="284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teljes óraszáma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900 óra (1,5 tanév)</w:t>
            </w:r>
          </w:p>
        </w:tc>
      </w:tr>
      <w:tr w:rsidR="006708F3">
        <w:trPr>
          <w:trHeight w:val="284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(tervezett) első képzési napja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</w:t>
            </w:r>
            <w:r>
              <w:rPr>
                <w:sz w:val="22"/>
              </w:rPr>
              <w:t>5.10.06</w:t>
            </w:r>
          </w:p>
        </w:tc>
      </w:tr>
      <w:tr w:rsidR="006708F3">
        <w:trPr>
          <w:trHeight w:val="284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befejezésének tervezett időpontja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</w:t>
            </w:r>
            <w:r>
              <w:rPr>
                <w:sz w:val="22"/>
              </w:rPr>
              <w:t>7.01.31</w:t>
            </w:r>
          </w:p>
        </w:tc>
      </w:tr>
      <w:tr w:rsidR="006708F3">
        <w:trPr>
          <w:trHeight w:val="284"/>
        </w:trPr>
        <w:tc>
          <w:tcPr>
            <w:tcW w:w="9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Képzésben részt vevő személy adatai</w:t>
            </w:r>
            <w:r>
              <w:rPr>
                <w:color w:val="000000"/>
                <w:sz w:val="22"/>
              </w:rPr>
              <w:t xml:space="preserve"> (Jelentkező/képzésben részt vevő személy tölti ki)</w:t>
            </w:r>
          </w:p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A képzésben részt vevő személy</w:t>
            </w:r>
          </w:p>
        </w:tc>
      </w:tr>
      <w:tr w:rsidR="006708F3">
        <w:trPr>
          <w:trHeight w:val="284"/>
        </w:trPr>
        <w:tc>
          <w:tcPr>
            <w:tcW w:w="9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a) természetes személyazonosító adatai:</w:t>
            </w:r>
          </w:p>
        </w:tc>
      </w:tr>
      <w:tr w:rsidR="006708F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családi és utóneve(i)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F3" w:rsidRDefault="0067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6708F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születési családi és utóneve(i)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F3" w:rsidRDefault="0067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6708F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születési helye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F3" w:rsidRDefault="0067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6708F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születési ideje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F3" w:rsidRDefault="0067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6708F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anyja születési családi és utóneve(i)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F3" w:rsidRDefault="0067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6708F3">
        <w:trPr>
          <w:trHeight w:val="284"/>
        </w:trPr>
        <w:tc>
          <w:tcPr>
            <w:tcW w:w="9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b) további személyes adatai:</w:t>
            </w:r>
          </w:p>
        </w:tc>
      </w:tr>
      <w:tr w:rsidR="006708F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elektronikus levelezési címe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F3" w:rsidRDefault="0067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6708F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adóazonosító jele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F3" w:rsidRDefault="0067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6708F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TAJ száma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F3" w:rsidRDefault="0067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6708F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</w:rPr>
              <w:t xml:space="preserve">állampolgársága </w:t>
            </w:r>
          </w:p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16"/>
                <w:szCs w:val="16"/>
              </w:rPr>
              <w:t>/nem magyar állampolgár Magyarországon való tartózkodásának jogcíme és a tartózkodásra jogosító okirat, okmány megnevezése és száma/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F3" w:rsidRDefault="0067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6708F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állandó lakóhely címe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F3" w:rsidRDefault="0067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6708F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levelezési címe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F3" w:rsidRDefault="0067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6708F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telefonszáma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F3" w:rsidRDefault="0067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</w:tr>
      <w:tr w:rsidR="006708F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OM azonosító jele </w:t>
            </w:r>
            <w:r>
              <w:rPr>
                <w:color w:val="000000"/>
                <w:sz w:val="16"/>
                <w:szCs w:val="16"/>
              </w:rPr>
              <w:t>(amennyiben már van)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F3" w:rsidRDefault="0067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</w:rPr>
            </w:pPr>
          </w:p>
        </w:tc>
      </w:tr>
      <w:tr w:rsidR="006708F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c) legmagasabb iskolai végzettsége: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 8 évfolyam elvégzésével tanúsított iskolai végzettség</w:t>
            </w:r>
          </w:p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 befejezett 10 évfolyam</w:t>
            </w:r>
          </w:p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szakmunkásképző iskola</w:t>
            </w:r>
          </w:p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 befejezett szakközépiskolai 12 évfolyam</w:t>
            </w:r>
          </w:p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 befejezett gimnázium 12 évfolyam</w:t>
            </w:r>
          </w:p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 szakközépiskolai érettségi</w:t>
            </w:r>
          </w:p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 gimnáziumi érettségi</w:t>
            </w:r>
          </w:p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 technikumi végzettség</w:t>
            </w:r>
          </w:p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 felsőoktatási intézményben megszerzett oklevél, diploma</w:t>
            </w:r>
          </w:p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 szakirányú felsőfokú végzettség</w:t>
            </w:r>
          </w:p>
        </w:tc>
      </w:tr>
    </w:tbl>
    <w:tbl>
      <w:tblPr>
        <w:tblW w:w="9834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7"/>
        <w:gridCol w:w="6297"/>
      </w:tblGrid>
      <w:tr w:rsidR="0003668B" w:rsidTr="0003668B">
        <w:trPr>
          <w:trHeight w:val="284"/>
        </w:trPr>
        <w:tc>
          <w:tcPr>
            <w:tcW w:w="3537" w:type="dxa"/>
            <w:shd w:val="clear" w:color="auto" w:fill="D9D9D9"/>
          </w:tcPr>
          <w:p w:rsidR="0003668B" w:rsidRDefault="0003668B" w:rsidP="0041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 w:val="22"/>
              </w:rPr>
            </w:pPr>
            <w:bookmarkStart w:id="1" w:name="_Hlk202856659"/>
            <w:bookmarkStart w:id="2" w:name="_GoBack"/>
            <w:r>
              <w:rPr>
                <w:sz w:val="22"/>
              </w:rPr>
              <w:t>d) Szakmajegyzékes végezettséggel rendelkezik (2020 után szerzett végzettség)</w:t>
            </w:r>
          </w:p>
        </w:tc>
        <w:tc>
          <w:tcPr>
            <w:tcW w:w="6297" w:type="dxa"/>
          </w:tcPr>
          <w:p w:rsidR="0003668B" w:rsidRDefault="0003668B" w:rsidP="00412276">
            <w:pPr>
              <w:spacing w:line="276" w:lineRule="auto"/>
              <w:ind w:left="0" w:hanging="2"/>
              <w:rPr>
                <w:szCs w:val="24"/>
              </w:rPr>
            </w:pPr>
            <w:proofErr w:type="gramStart"/>
            <w:r>
              <w:rPr>
                <w:szCs w:val="24"/>
              </w:rPr>
              <w:t>  igen</w:t>
            </w:r>
            <w:proofErr w:type="gramEnd"/>
            <w:r>
              <w:rPr>
                <w:szCs w:val="24"/>
              </w:rPr>
              <w:t>, ez másod</w:t>
            </w:r>
            <w:r>
              <w:rPr>
                <w:szCs w:val="24"/>
              </w:rPr>
              <w:t>ik szakma</w:t>
            </w:r>
            <w:r>
              <w:rPr>
                <w:szCs w:val="24"/>
              </w:rPr>
              <w:t xml:space="preserve"> lesz</w:t>
            </w:r>
            <w:r>
              <w:rPr>
                <w:szCs w:val="24"/>
              </w:rPr>
              <w:t xml:space="preserve"> az SZJ szerint</w:t>
            </w:r>
            <w:r>
              <w:rPr>
                <w:szCs w:val="24"/>
              </w:rPr>
              <w:t xml:space="preserve">  </w:t>
            </w:r>
          </w:p>
          <w:p w:rsidR="0003668B" w:rsidRDefault="0003668B" w:rsidP="00412276">
            <w:pPr>
              <w:spacing w:line="276" w:lineRule="auto"/>
              <w:ind w:left="0" w:hanging="2"/>
            </w:pPr>
            <w:r>
              <w:rPr>
                <w:szCs w:val="24"/>
              </w:rPr>
              <w:t xml:space="preserve"> nem </w:t>
            </w:r>
          </w:p>
        </w:tc>
      </w:tr>
    </w:tbl>
    <w:tbl>
      <w:tblPr>
        <w:tblStyle w:val="a1"/>
        <w:tblW w:w="98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37"/>
        <w:gridCol w:w="6297"/>
      </w:tblGrid>
      <w:tr w:rsidR="006708F3">
        <w:trPr>
          <w:trHeight w:val="284"/>
        </w:trPr>
        <w:tc>
          <w:tcPr>
            <w:tcW w:w="9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bookmarkEnd w:id="1"/>
          <w:bookmarkEnd w:id="2"/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22"/>
              </w:rPr>
              <w:t>Képzésben részt vevő személy nyilatkozatai</w:t>
            </w:r>
          </w:p>
        </w:tc>
      </w:tr>
      <w:tr w:rsidR="006708F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előzetes tudásmérést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  igénylek</w:t>
            </w:r>
            <w:proofErr w:type="gramEnd"/>
            <w:r>
              <w:rPr>
                <w:color w:val="000000"/>
                <w:szCs w:val="24"/>
              </w:rPr>
              <w:t xml:space="preserve">  </w:t>
            </w:r>
          </w:p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 nem igénylek</w:t>
            </w:r>
          </w:p>
        </w:tc>
      </w:tr>
      <w:tr w:rsidR="006708F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előzetes tudásbeszámítást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  igénylek</w:t>
            </w:r>
            <w:proofErr w:type="gramEnd"/>
            <w:r>
              <w:rPr>
                <w:color w:val="000000"/>
                <w:szCs w:val="24"/>
              </w:rPr>
              <w:t xml:space="preserve">  </w:t>
            </w:r>
          </w:p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 nem igénylek</w:t>
            </w:r>
          </w:p>
        </w:tc>
      </w:tr>
      <w:tr w:rsidR="006708F3">
        <w:trPr>
          <w:trHeight w:val="28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egyéb - Felnőttképző által biztosított - felnőttképzési tevékenységhez kapcsolódó szolgáltatást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  igénylek</w:t>
            </w:r>
            <w:proofErr w:type="gramEnd"/>
            <w:r>
              <w:rPr>
                <w:color w:val="000000"/>
                <w:szCs w:val="24"/>
              </w:rPr>
              <w:t xml:space="preserve">  </w:t>
            </w:r>
          </w:p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nem igénylek</w:t>
            </w:r>
          </w:p>
        </w:tc>
      </w:tr>
    </w:tbl>
    <w:p w:rsidR="006708F3" w:rsidRDefault="00287B73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ind w:left="0" w:hanging="2"/>
        <w:jc w:val="center"/>
        <w:rPr>
          <w:color w:val="000000"/>
          <w:sz w:val="22"/>
        </w:rPr>
      </w:pPr>
      <w:bookmarkStart w:id="3" w:name="_heading=h.30j0zll" w:colFirst="0" w:colLast="0"/>
      <w:bookmarkEnd w:id="3"/>
      <w:r>
        <w:br w:type="page"/>
      </w:r>
      <w:r>
        <w:rPr>
          <w:b/>
          <w:color w:val="000000"/>
          <w:szCs w:val="24"/>
        </w:rPr>
        <w:lastRenderedPageBreak/>
        <w:t>ADATKEZELÉSI TÁJÉKOZTATÓ ÉS HOZZÁJÁRULÁS</w:t>
      </w:r>
    </w:p>
    <w:p w:rsidR="006708F3" w:rsidRDefault="00287B7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 w:val="18"/>
          <w:szCs w:val="18"/>
        </w:rPr>
      </w:pPr>
      <w:r>
        <w:rPr>
          <w:color w:val="000000"/>
          <w:sz w:val="22"/>
        </w:rPr>
        <w:t xml:space="preserve">- a személyes adatok </w:t>
      </w:r>
      <w:proofErr w:type="spellStart"/>
      <w:r>
        <w:rPr>
          <w:color w:val="000000"/>
          <w:sz w:val="22"/>
        </w:rPr>
        <w:t>Fktv</w:t>
      </w:r>
      <w:proofErr w:type="spellEnd"/>
      <w:r>
        <w:rPr>
          <w:color w:val="000000"/>
          <w:sz w:val="22"/>
        </w:rPr>
        <w:t>. 21. §-ban foglaltaknak megfelelő kezelése -</w:t>
      </w:r>
    </w:p>
    <w:tbl>
      <w:tblPr>
        <w:tblStyle w:val="a2"/>
        <w:tblW w:w="98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342"/>
        <w:gridCol w:w="1272"/>
        <w:gridCol w:w="1220"/>
      </w:tblGrid>
      <w:tr w:rsidR="006708F3"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 2011. évi CXII. Törvény az információs önrendelkezési jogról és az információszabadságról valamint Az Európai Parlament és a Tanács (EU) 2016/679 rendelet előírásainak eleget téve, ezúton tájékoztatjuk az Ön által megadott személyes adatok kezeléséről: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Az adatkezeléssel kapcsolatos tájékoztatót megismertem, adataim leírt célból történő kezeléséhez hozzájárulok:</w:t>
            </w:r>
          </w:p>
        </w:tc>
      </w:tr>
      <w:tr w:rsidR="006708F3"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1. Adatkezelés a felnőttképzési szerződés megkötésének időpontjáig</w:t>
            </w:r>
          </w:p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Adatkezelés célja:</w:t>
            </w:r>
            <w:r>
              <w:rPr>
                <w:color w:val="000000"/>
                <w:sz w:val="18"/>
                <w:szCs w:val="18"/>
              </w:rPr>
              <w:t xml:space="preserve"> Felnőttképzési törvény hatálya alá tartozó képzésbe való bekapcsolódás </w:t>
            </w:r>
          </w:p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Adatkezelés jogalapja:</w:t>
            </w:r>
            <w:r>
              <w:rPr>
                <w:color w:val="000000"/>
                <w:sz w:val="18"/>
                <w:szCs w:val="18"/>
              </w:rPr>
              <w:t xml:space="preserve"> Képző jogos érdeke</w:t>
            </w:r>
          </w:p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Adatkezelés időtartama:</w:t>
            </w:r>
            <w:r>
              <w:rPr>
                <w:color w:val="000000"/>
                <w:sz w:val="18"/>
                <w:szCs w:val="18"/>
              </w:rPr>
              <w:t xml:space="preserve"> Jelentkezési lap kitöltésének napjától a Felnőttképzési szerződéskötés </w:t>
            </w:r>
            <w:proofErr w:type="gramStart"/>
            <w:r>
              <w:rPr>
                <w:color w:val="000000"/>
                <w:sz w:val="18"/>
                <w:szCs w:val="18"/>
              </w:rPr>
              <w:t>napjáig.*</w:t>
            </w:r>
            <w:proofErr w:type="gramEnd"/>
          </w:p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Adatok köre: </w:t>
            </w:r>
            <w:r>
              <w:rPr>
                <w:color w:val="000000"/>
                <w:sz w:val="18"/>
                <w:szCs w:val="18"/>
              </w:rPr>
              <w:t xml:space="preserve">Jelentkezési lapon szereplő adatok köre és esetlegesen a képzéssel összefüggő adatok, amelyek a képzésben részt vevő személy végzettségével, szakképesítésével, szakképzettségével és idegennyelv-ismeretével, a képzésbe történő belépésével kapcsolatosak.  </w:t>
            </w:r>
          </w:p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</w:rPr>
              <w:t>*A résztvevő e-mail címének a nyilvántartása visszavonásig érvényes.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IGEN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NEM</w:t>
            </w:r>
          </w:p>
        </w:tc>
      </w:tr>
      <w:tr w:rsidR="006708F3"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2. Adatkezelés a felnőttképzési szerződés megkötésének dátumától az adatok keletkezésétől számított 8-ik év utolsó napjáig</w:t>
            </w:r>
          </w:p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Adatkezelés célja:</w:t>
            </w:r>
            <w:r>
              <w:rPr>
                <w:color w:val="000000"/>
                <w:sz w:val="18"/>
                <w:szCs w:val="18"/>
              </w:rPr>
              <w:t xml:space="preserve"> Felnőttképzési törvény hatálya alá tartozó képzésen való részvétel és utókövetés</w:t>
            </w:r>
          </w:p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Adatkezelés jogalapja:</w:t>
            </w:r>
            <w:r>
              <w:rPr>
                <w:color w:val="000000"/>
                <w:sz w:val="18"/>
                <w:szCs w:val="18"/>
              </w:rPr>
              <w:t xml:space="preserve"> Jogszabályi felhatalmazás (2013. évi LXXVII. törvény a Felnőttképzésről 21.§)</w:t>
            </w:r>
          </w:p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Adatkezelés időtartama:</w:t>
            </w:r>
            <w:r>
              <w:rPr>
                <w:color w:val="000000"/>
                <w:sz w:val="18"/>
                <w:szCs w:val="18"/>
              </w:rPr>
              <w:t xml:space="preserve"> Felnőttképzési szerződés megkötésének dátumától (az adatok keletkezésétől) számított 8-ik év utolsó napjáig.  </w:t>
            </w:r>
          </w:p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Adatok köre: </w:t>
            </w:r>
            <w:r>
              <w:rPr>
                <w:color w:val="000000"/>
                <w:sz w:val="18"/>
                <w:szCs w:val="18"/>
              </w:rPr>
              <w:t>Jelentkezési lapon szereplő adatok köre és esetlegesen: a képzéssel összefüggő adatok, amelyek a képzésben részt vevő személy végzettségével, szakképesítésével, szakképzettségével és idegennyelv-ismeretével, a képzésbe történő belépésével és a képzés elvégzésével, illetve a képzés elvégzése hiányában a képzésből történő kilépésével, a képzés során történő értékelésével és minősítésével,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 képzéssel összefüggő fizetési kötelezettségeivel és az igénybe vett képzési hitellel kapcsolatosak.</w:t>
            </w:r>
          </w:p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Az adatok statisztikai célra felhasználhatók és statisztikai célú felhasználásra személyazonosításra alkalmatlan módon átadhatók, továbbá a Központi Statisztikai Hivatal részére statisztikai célra egyedi azonosításra alkalmas módon térítésmentesen átadhatók és felhasználhatók.</w:t>
            </w:r>
          </w:p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Az adatokat államháztartási vagy európai uniós források igénybevételének és felhasználásának ellenőrzése céljából az e támogatásokat ellenőrző szervek számára továbbítani kell.</w:t>
            </w:r>
          </w:p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A felnőttképző felnőttképzési tevékenységéről az Országos Statisztikai Adatfelvételi Program szerint statisztikai célú adatszolgáltatásra kötelezett, amelyet a felnőttképzés adatszolgáltatási rendszere útján teljesít.</w:t>
            </w:r>
          </w:p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</w:rPr>
              <w:t>** Az adatkezelés jogszabályi kötelezettség, nem választható, ha nem járul hozzá adatai kezeléséhez, nem lehet a képzésbe beiratkozni.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IGEN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NEM**</w:t>
            </w:r>
          </w:p>
        </w:tc>
      </w:tr>
      <w:tr w:rsidR="006708F3"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3. Adatkezelés a felnőttképzési szerződés megkötésének dátumától és az adatok keletkezésétől számított 8-ik év utolsó napja után</w:t>
            </w:r>
          </w:p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Adatkezelés célja:</w:t>
            </w:r>
            <w:r>
              <w:rPr>
                <w:color w:val="000000"/>
                <w:sz w:val="18"/>
                <w:szCs w:val="18"/>
              </w:rPr>
              <w:t xml:space="preserve"> Felnőttképzési törvény hatálya alá tartozó képzés utókövetése, új képzési ajánlatok, képzésben résztvevők "garanciális" ügyintézése</w:t>
            </w:r>
          </w:p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Adatkezelés jogalapja:</w:t>
            </w:r>
            <w:r>
              <w:rPr>
                <w:color w:val="000000"/>
                <w:sz w:val="18"/>
                <w:szCs w:val="18"/>
              </w:rPr>
              <w:t xml:space="preserve"> Felnőttképző jogos érdeke</w:t>
            </w:r>
          </w:p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Adatkezelés időtartama:</w:t>
            </w:r>
            <w:r>
              <w:rPr>
                <w:color w:val="000000"/>
                <w:sz w:val="18"/>
                <w:szCs w:val="18"/>
              </w:rPr>
              <w:t xml:space="preserve"> Felnőttképzési szerződés megkötésének dátumától (az adatok keletkezésétől) számított 8-ik év utolsó napja után visszavonásig.  </w:t>
            </w:r>
          </w:p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Adatok köre: </w:t>
            </w:r>
            <w:r>
              <w:rPr>
                <w:color w:val="000000"/>
                <w:sz w:val="18"/>
                <w:szCs w:val="18"/>
              </w:rPr>
              <w:t>1-es és 2-es pontban szereplő személyes adatok.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IGEN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8F3" w:rsidRDefault="0028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NEM</w:t>
            </w:r>
          </w:p>
        </w:tc>
      </w:tr>
    </w:tbl>
    <w:p w:rsidR="006708F3" w:rsidRDefault="006708F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hanging="2"/>
        <w:rPr>
          <w:color w:val="000000"/>
          <w:szCs w:val="24"/>
        </w:rPr>
      </w:pPr>
    </w:p>
    <w:p w:rsidR="006708F3" w:rsidRDefault="00287B7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Alulírott büntetőjogi felelősségem tudatában kijelentem, hogy a jelentkezési lap adatai a valóságnak megfelelnek. A képzéssel kapcsolatos teljes körű tájékoztatást megkaptam (</w:t>
      </w:r>
      <w:r>
        <w:rPr>
          <w:i/>
          <w:color w:val="000000"/>
          <w:sz w:val="18"/>
          <w:szCs w:val="18"/>
        </w:rPr>
        <w:t xml:space="preserve">képzési tájékoztató, </w:t>
      </w:r>
      <w:r>
        <w:rPr>
          <w:color w:val="000000"/>
          <w:sz w:val="18"/>
          <w:szCs w:val="18"/>
        </w:rPr>
        <w:t>á</w:t>
      </w:r>
      <w:r>
        <w:rPr>
          <w:i/>
          <w:color w:val="000000"/>
          <w:sz w:val="18"/>
          <w:szCs w:val="18"/>
        </w:rPr>
        <w:t>r, ütemezés, fizetési feltételek, ügyfélszolgálati rend, panaszkezelés, képzési program tartalma, felnőttképzési tevékenységhez kapcsolódó szolgáltatások igénybevételének módja, elállási jog, adatkezelési információk, felnőttképző adatszolgáltatása)</w:t>
      </w:r>
      <w:r>
        <w:rPr>
          <w:color w:val="000000"/>
          <w:sz w:val="18"/>
          <w:szCs w:val="18"/>
        </w:rPr>
        <w:t>.</w:t>
      </w:r>
    </w:p>
    <w:p w:rsidR="006708F3" w:rsidRDefault="006708F3">
      <w:pPr>
        <w:pBdr>
          <w:top w:val="nil"/>
          <w:left w:val="nil"/>
          <w:bottom w:val="nil"/>
          <w:right w:val="nil"/>
          <w:between w:val="nil"/>
        </w:pBdr>
        <w:tabs>
          <w:tab w:val="right" w:pos="3402"/>
          <w:tab w:val="left" w:pos="6237"/>
          <w:tab w:val="right" w:pos="8931"/>
        </w:tabs>
        <w:spacing w:before="60"/>
        <w:ind w:left="0" w:hanging="2"/>
        <w:rPr>
          <w:color w:val="000000"/>
          <w:sz w:val="18"/>
          <w:szCs w:val="18"/>
        </w:rPr>
      </w:pPr>
    </w:p>
    <w:p w:rsidR="006708F3" w:rsidRDefault="00287B73">
      <w:pPr>
        <w:pBdr>
          <w:top w:val="nil"/>
          <w:left w:val="nil"/>
          <w:bottom w:val="nil"/>
          <w:right w:val="nil"/>
          <w:between w:val="nil"/>
        </w:pBdr>
        <w:tabs>
          <w:tab w:val="right" w:pos="3402"/>
          <w:tab w:val="left" w:pos="6237"/>
          <w:tab w:val="right" w:pos="8931"/>
        </w:tabs>
        <w:spacing w:before="60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Kecskemét, 202</w:t>
      </w:r>
      <w:r w:rsidR="00D7118B">
        <w:rPr>
          <w:sz w:val="18"/>
          <w:szCs w:val="18"/>
        </w:rPr>
        <w:t>5</w:t>
      </w:r>
      <w:r>
        <w:rPr>
          <w:color w:val="000000"/>
          <w:sz w:val="18"/>
          <w:szCs w:val="18"/>
        </w:rPr>
        <w:t xml:space="preserve">. ……………. </w:t>
      </w:r>
      <w:proofErr w:type="gramStart"/>
      <w:r>
        <w:rPr>
          <w:color w:val="000000"/>
          <w:sz w:val="18"/>
          <w:szCs w:val="18"/>
        </w:rPr>
        <w:t>hó  …</w:t>
      </w:r>
      <w:proofErr w:type="gramEnd"/>
      <w:r>
        <w:rPr>
          <w:color w:val="000000"/>
          <w:sz w:val="18"/>
          <w:szCs w:val="18"/>
        </w:rPr>
        <w:t xml:space="preserve">  nap</w:t>
      </w:r>
    </w:p>
    <w:p w:rsidR="006708F3" w:rsidRDefault="00287B73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before="60"/>
        <w:ind w:left="0" w:right="-567" w:hanging="2"/>
        <w:rPr>
          <w:color w:val="000000"/>
          <w:szCs w:val="24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Jelentkező aláírása: </w:t>
      </w:r>
      <w:r>
        <w:rPr>
          <w:color w:val="808080"/>
          <w:sz w:val="18"/>
          <w:szCs w:val="18"/>
        </w:rPr>
        <w:t xml:space="preserve"> </w:t>
      </w:r>
    </w:p>
    <w:sectPr w:rsidR="006708F3">
      <w:headerReference w:type="default" r:id="rId8"/>
      <w:footerReference w:type="default" r:id="rId9"/>
      <w:pgSz w:w="11906" w:h="16838"/>
      <w:pgMar w:top="567" w:right="1274" w:bottom="851" w:left="1134" w:header="426" w:footer="31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399" w:rsidRDefault="00287B73">
      <w:pPr>
        <w:spacing w:line="240" w:lineRule="auto"/>
        <w:ind w:left="0" w:hanging="2"/>
      </w:pPr>
      <w:r>
        <w:separator/>
      </w:r>
    </w:p>
  </w:endnote>
  <w:endnote w:type="continuationSeparator" w:id="0">
    <w:p w:rsidR="000D5399" w:rsidRDefault="00287B7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8F3" w:rsidRDefault="00287B7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>
      <w:rPr>
        <w:color w:val="000000"/>
        <w:szCs w:val="24"/>
      </w:rPr>
      <w:fldChar w:fldCharType="separate"/>
    </w:r>
    <w:r>
      <w:rPr>
        <w:noProof/>
        <w:color w:val="000000"/>
        <w:szCs w:val="24"/>
      </w:rPr>
      <w:t>1</w:t>
    </w:r>
    <w:r>
      <w:rPr>
        <w:color w:val="000000"/>
        <w:szCs w:val="24"/>
      </w:rPr>
      <w:fldChar w:fldCharType="end"/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-222882</wp:posOffset>
          </wp:positionH>
          <wp:positionV relativeFrom="paragraph">
            <wp:posOffset>-177163</wp:posOffset>
          </wp:positionV>
          <wp:extent cx="398780" cy="37973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780" cy="379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708F3" w:rsidRDefault="006708F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399" w:rsidRDefault="00287B73">
      <w:pPr>
        <w:spacing w:line="240" w:lineRule="auto"/>
        <w:ind w:left="0" w:hanging="2"/>
      </w:pPr>
      <w:r>
        <w:separator/>
      </w:r>
    </w:p>
  </w:footnote>
  <w:footnote w:type="continuationSeparator" w:id="0">
    <w:p w:rsidR="000D5399" w:rsidRDefault="00287B7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8F3" w:rsidRDefault="00287B73">
    <w:pPr>
      <w:pBdr>
        <w:top w:val="nil"/>
        <w:left w:val="nil"/>
        <w:bottom w:val="single" w:sz="6" w:space="1" w:color="000000"/>
        <w:right w:val="nil"/>
        <w:between w:val="nil"/>
      </w:pBdr>
      <w:spacing w:line="240" w:lineRule="auto"/>
      <w:ind w:left="0" w:hanging="2"/>
      <w:jc w:val="center"/>
      <w:rPr>
        <w:color w:val="000000"/>
        <w:szCs w:val="24"/>
      </w:rPr>
    </w:pPr>
    <w:r>
      <w:rPr>
        <w:color w:val="000000"/>
        <w:szCs w:val="24"/>
      </w:rPr>
      <w:t>Kecskeméti SZC Kandó Kálmán Technikum (6000 Kecskemét, Bethlen krt. 63.), OM 203041/007</w:t>
    </w:r>
  </w:p>
  <w:p w:rsidR="006708F3" w:rsidRDefault="00287B73">
    <w:pPr>
      <w:pBdr>
        <w:top w:val="nil"/>
        <w:left w:val="nil"/>
        <w:bottom w:val="single" w:sz="6" w:space="1" w:color="000000"/>
        <w:right w:val="nil"/>
        <w:between w:val="nil"/>
      </w:pBdr>
      <w:spacing w:line="240" w:lineRule="auto"/>
      <w:ind w:left="0" w:hanging="2"/>
      <w:jc w:val="center"/>
      <w:rPr>
        <w:color w:val="000000"/>
        <w:szCs w:val="24"/>
      </w:rPr>
    </w:pPr>
    <w:r>
      <w:rPr>
        <w:color w:val="000000"/>
        <w:szCs w:val="24"/>
      </w:rPr>
      <w:t>Tel.: 76/481622; www.kkando.hu; kando@kecskemetiszc.hu</w:t>
    </w:r>
  </w:p>
  <w:p w:rsidR="006708F3" w:rsidRDefault="00287B73">
    <w:pPr>
      <w:pBdr>
        <w:top w:val="nil"/>
        <w:left w:val="nil"/>
        <w:bottom w:val="nil"/>
        <w:right w:val="nil"/>
        <w:between w:val="nil"/>
      </w:pBdr>
      <w:tabs>
        <w:tab w:val="left" w:pos="3998"/>
      </w:tabs>
      <w:spacing w:line="240" w:lineRule="auto"/>
      <w:ind w:left="0" w:hanging="2"/>
      <w:rPr>
        <w:color w:val="000000"/>
        <w:szCs w:val="24"/>
      </w:rPr>
    </w:pPr>
    <w:r>
      <w:rPr>
        <w:color w:val="000000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194F"/>
    <w:multiLevelType w:val="multilevel"/>
    <w:tmpl w:val="36E43512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8F3"/>
    <w:rsid w:val="0003668B"/>
    <w:rsid w:val="000D5399"/>
    <w:rsid w:val="00287B73"/>
    <w:rsid w:val="006708F3"/>
    <w:rsid w:val="00D7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91B5"/>
  <w15:docId w15:val="{0F8BEA90-C2C4-4C07-9512-37508576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2"/>
      <w:lang w:eastAsia="ar-SA"/>
    </w:rPr>
  </w:style>
  <w:style w:type="paragraph" w:styleId="Cmsor1">
    <w:name w:val="heading 1"/>
    <w:basedOn w:val="Norml"/>
    <w:next w:val="Norml"/>
    <w:uiPriority w:val="9"/>
    <w:qFormat/>
    <w:pPr>
      <w:keepNext/>
      <w:numPr>
        <w:numId w:val="1"/>
      </w:numPr>
      <w:spacing w:after="480" w:line="480" w:lineRule="atLeast"/>
      <w:ind w:left="-1" w:hanging="1"/>
      <w:jc w:val="left"/>
    </w:pPr>
    <w:rPr>
      <w:rFonts w:ascii="Garamond" w:hAnsi="Garamond"/>
      <w:smallCaps/>
      <w:color w:val="000000"/>
      <w:spacing w:val="-25"/>
      <w:kern w:val="1"/>
      <w:sz w:val="56"/>
      <w:szCs w:val="2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Calibri" w:eastAsia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eastAsia="Calibri" w:hAnsi="Symbol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Calibri" w:eastAsia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eastAsia="Calibri" w:hAnsi="Symbol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Calibri" w:eastAsia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Calibri" w:eastAsia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Calibri" w:eastAsia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 w:hint="default"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Calibri" w:eastAsia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Bekezdsalapbettpusa1">
    <w:name w:val="Bekezdés alapbetűtípusa1"/>
    <w:rPr>
      <w:w w:val="100"/>
      <w:position w:val="-1"/>
      <w:effect w:val="none"/>
      <w:vertAlign w:val="baseline"/>
      <w:cs w:val="0"/>
      <w:em w:val="none"/>
    </w:rPr>
  </w:style>
  <w:style w:type="character" w:customStyle="1" w:styleId="lfejChar">
    <w:name w:val="Élőfej Char"/>
    <w:basedOn w:val="Bekezdsalapbettpusa1"/>
    <w:rPr>
      <w:w w:val="100"/>
      <w:position w:val="-1"/>
      <w:effect w:val="none"/>
      <w:vertAlign w:val="baseline"/>
      <w:cs w:val="0"/>
      <w:em w:val="none"/>
    </w:rPr>
  </w:style>
  <w:style w:type="character" w:customStyle="1" w:styleId="llbChar">
    <w:name w:val="Élőláb Char"/>
    <w:basedOn w:val="Bekezdsalapbettpusa1"/>
    <w:rPr>
      <w:w w:val="100"/>
      <w:position w:val="-1"/>
      <w:effect w:val="none"/>
      <w:vertAlign w:val="baseline"/>
      <w:cs w:val="0"/>
      <w:em w:val="none"/>
    </w:rPr>
  </w:style>
  <w:style w:type="character" w:customStyle="1" w:styleId="Cmsor1Char">
    <w:name w:val="Címsor 1 Char"/>
    <w:rPr>
      <w:rFonts w:ascii="Garamond" w:eastAsia="Times New Roman" w:hAnsi="Garamond" w:cs="Times New Roman"/>
      <w:smallCaps/>
      <w:color w:val="000000"/>
      <w:spacing w:val="-25"/>
      <w:w w:val="100"/>
      <w:kern w:val="1"/>
      <w:position w:val="-1"/>
      <w:sz w:val="56"/>
      <w:effect w:val="none"/>
      <w:vertAlign w:val="baseline"/>
      <w:cs w:val="0"/>
      <w:em w:val="none"/>
    </w:rPr>
  </w:style>
  <w:style w:type="character" w:customStyle="1" w:styleId="Jegyzethivatkozs1">
    <w:name w:val="Jegyzethivatkozás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JegyzetszvegChar">
    <w:name w:val="Jegyzetszöveg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customStyle="1" w:styleId="Felirat">
    <w:name w:val="Felirat"/>
    <w:basedOn w:val="Norml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lfejsllb">
    <w:name w:val="Élőfej és élőláb"/>
    <w:basedOn w:val="Norml"/>
    <w:pPr>
      <w:suppressLineNumbers/>
      <w:tabs>
        <w:tab w:val="center" w:pos="4819"/>
        <w:tab w:val="right" w:pos="9638"/>
      </w:tabs>
    </w:pPr>
  </w:style>
  <w:style w:type="paragraph" w:styleId="lfej">
    <w:name w:val="header"/>
    <w:basedOn w:val="Norml"/>
    <w:pPr>
      <w:spacing w:line="240" w:lineRule="auto"/>
    </w:pPr>
  </w:style>
  <w:style w:type="paragraph" w:styleId="llb">
    <w:name w:val="footer"/>
    <w:basedOn w:val="Norml"/>
    <w:pPr>
      <w:spacing w:line="240" w:lineRule="auto"/>
    </w:pPr>
  </w:style>
  <w:style w:type="paragraph" w:styleId="Buborkszveg">
    <w:name w:val="Balloon Text"/>
    <w:basedOn w:val="Norml"/>
    <w:rPr>
      <w:rFonts w:ascii="Tahoma" w:eastAsia="Calibri" w:hAnsi="Tahoma" w:cs="Tahoma"/>
      <w:sz w:val="16"/>
      <w:szCs w:val="16"/>
    </w:rPr>
  </w:style>
  <w:style w:type="paragraph" w:customStyle="1" w:styleId="TJalap">
    <w:name w:val="TJ alap"/>
    <w:basedOn w:val="Norml"/>
    <w:pPr>
      <w:spacing w:after="220" w:line="220" w:lineRule="atLeast"/>
      <w:jc w:val="left"/>
    </w:pPr>
    <w:rPr>
      <w:rFonts w:ascii="Arial" w:hAnsi="Arial"/>
      <w:sz w:val="20"/>
      <w:szCs w:val="20"/>
    </w:rPr>
  </w:style>
  <w:style w:type="paragraph" w:customStyle="1" w:styleId="Jegyzetszveg1">
    <w:name w:val="Jegyzetszöveg1"/>
    <w:basedOn w:val="Norml"/>
    <w:rPr>
      <w:sz w:val="20"/>
      <w:szCs w:val="20"/>
    </w:rPr>
  </w:style>
  <w:style w:type="paragraph" w:styleId="Megjegyzstrgya">
    <w:name w:val="annotation subject"/>
    <w:basedOn w:val="Jegyzetszveg1"/>
    <w:next w:val="Jegyzetszveg1"/>
    <w:rPr>
      <w:b/>
      <w:bCs/>
    </w:rPr>
  </w:style>
  <w:style w:type="paragraph" w:customStyle="1" w:styleId="Tblzattartalom">
    <w:name w:val="Táblázattartalom"/>
    <w:basedOn w:val="Norml"/>
    <w:pPr>
      <w:widowControl w:val="0"/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id0uIeqww+O5mf2yvR+72hcD/w==">AMUW2mUnM3ZexzEdvG+pOgWeFs+qnQ7gWafnFE3xW32wZ8ZeI2e0ZLC0aMiTIoS/7u3RyKF8hozvjuy/SMOq4jj4OBaEPMz/psHQ8ar+ltXeSYB6n1me08BJy1k2Y5uK0KCIrNoHy78v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MINOSITES.HU</dc:creator>
  <cp:lastModifiedBy>User</cp:lastModifiedBy>
  <cp:revision>4</cp:revision>
  <dcterms:created xsi:type="dcterms:W3CDTF">2025-06-25T05:10:00Z</dcterms:created>
  <dcterms:modified xsi:type="dcterms:W3CDTF">2025-07-08T06:44:00Z</dcterms:modified>
</cp:coreProperties>
</file>